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22" w:rsidRDefault="00552422" w:rsidP="00552422">
      <w:pPr>
        <w:jc w:val="right"/>
        <w:rPr>
          <w:rFonts w:asciiTheme="minorEastAsia" w:hAnsiTheme="minorEastAsia"/>
          <w:sz w:val="24"/>
          <w:szCs w:val="28"/>
        </w:rPr>
      </w:pPr>
      <w:r w:rsidRPr="000969E0">
        <w:rPr>
          <w:rFonts w:asciiTheme="minorEastAsia" w:hAnsiTheme="minorEastAsia" w:hint="eastAsia"/>
          <w:sz w:val="24"/>
          <w:szCs w:val="28"/>
        </w:rPr>
        <w:t>様式第</w:t>
      </w:r>
      <w:r w:rsidR="001630F3" w:rsidRPr="000969E0">
        <w:rPr>
          <w:rFonts w:asciiTheme="minorEastAsia" w:hAnsiTheme="minorEastAsia" w:hint="eastAsia"/>
          <w:sz w:val="24"/>
          <w:szCs w:val="28"/>
        </w:rPr>
        <w:t>3号</w:t>
      </w:r>
    </w:p>
    <w:p w:rsidR="004F5436" w:rsidRDefault="004F5436" w:rsidP="00552422">
      <w:pPr>
        <w:jc w:val="right"/>
        <w:rPr>
          <w:rFonts w:asciiTheme="minorEastAsia" w:hAnsiTheme="minorEastAsia"/>
          <w:sz w:val="24"/>
          <w:szCs w:val="28"/>
        </w:rPr>
      </w:pPr>
    </w:p>
    <w:p w:rsidR="004F5436" w:rsidRPr="00151C02" w:rsidRDefault="004F5436" w:rsidP="00552422">
      <w:pPr>
        <w:jc w:val="right"/>
        <w:rPr>
          <w:rFonts w:asciiTheme="minorEastAsia" w:hAnsiTheme="minorEastAsia"/>
          <w:sz w:val="20"/>
          <w:szCs w:val="20"/>
        </w:rPr>
      </w:pPr>
    </w:p>
    <w:p w:rsidR="00552422" w:rsidRPr="000969E0" w:rsidRDefault="00F223B5" w:rsidP="00552422">
      <w:pPr>
        <w:jc w:val="center"/>
        <w:rPr>
          <w:sz w:val="40"/>
          <w:szCs w:val="40"/>
        </w:rPr>
      </w:pPr>
      <w:r w:rsidRPr="000969E0">
        <w:rPr>
          <w:rFonts w:hint="eastAsia"/>
          <w:kern w:val="0"/>
          <w:sz w:val="40"/>
          <w:szCs w:val="40"/>
        </w:rPr>
        <w:t>案内表示</w:t>
      </w:r>
      <w:r w:rsidR="00886BCF" w:rsidRPr="000969E0">
        <w:rPr>
          <w:rFonts w:hint="eastAsia"/>
          <w:sz w:val="40"/>
          <w:szCs w:val="40"/>
        </w:rPr>
        <w:t>設備</w:t>
      </w:r>
      <w:r w:rsidR="00552422" w:rsidRPr="000969E0">
        <w:rPr>
          <w:rFonts w:hint="eastAsia"/>
          <w:sz w:val="40"/>
          <w:szCs w:val="40"/>
        </w:rPr>
        <w:t>設置に係る提案書</w:t>
      </w:r>
    </w:p>
    <w:p w:rsidR="008754F5" w:rsidRDefault="008754F5" w:rsidP="008754F5">
      <w:pPr>
        <w:ind w:left="1188" w:hangingChars="602" w:hanging="1188"/>
        <w:rPr>
          <w:sz w:val="20"/>
          <w:szCs w:val="20"/>
        </w:rPr>
      </w:pPr>
    </w:p>
    <w:p w:rsidR="00552422" w:rsidRDefault="009F3A09" w:rsidP="00552422">
      <w:pPr>
        <w:wordWrap w:val="0"/>
        <w:jc w:val="right"/>
        <w:rPr>
          <w:sz w:val="20"/>
          <w:szCs w:val="20"/>
        </w:rPr>
      </w:pPr>
      <w:r w:rsidRPr="00151C02">
        <w:rPr>
          <w:rFonts w:hint="eastAsia"/>
          <w:szCs w:val="20"/>
        </w:rPr>
        <w:t>令和</w:t>
      </w:r>
      <w:r w:rsidR="00552422" w:rsidRPr="00151C02">
        <w:rPr>
          <w:rFonts w:hint="eastAsia"/>
          <w:szCs w:val="20"/>
        </w:rPr>
        <w:t xml:space="preserve">　　年　　月　　日</w:t>
      </w:r>
      <w:r w:rsidR="00552422">
        <w:rPr>
          <w:rFonts w:hint="eastAsia"/>
          <w:sz w:val="20"/>
          <w:szCs w:val="20"/>
        </w:rPr>
        <w:t xml:space="preserve">　</w:t>
      </w:r>
    </w:p>
    <w:p w:rsidR="00552422" w:rsidRDefault="00552422" w:rsidP="008754F5">
      <w:pPr>
        <w:ind w:left="1188" w:hangingChars="602" w:hanging="1188"/>
        <w:rPr>
          <w:sz w:val="20"/>
          <w:szCs w:val="20"/>
        </w:rPr>
      </w:pPr>
    </w:p>
    <w:p w:rsidR="00552422" w:rsidRDefault="00552422" w:rsidP="008754F5">
      <w:pPr>
        <w:ind w:left="1188" w:hangingChars="602" w:hanging="1188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151C02">
        <w:rPr>
          <w:rFonts w:hint="eastAsia"/>
          <w:szCs w:val="20"/>
        </w:rPr>
        <w:t>三　郷　市　長　あて</w:t>
      </w:r>
    </w:p>
    <w:p w:rsidR="00552422" w:rsidRDefault="00552422" w:rsidP="008754F5">
      <w:pPr>
        <w:ind w:left="1188" w:hangingChars="602" w:hanging="1188"/>
        <w:rPr>
          <w:sz w:val="20"/>
          <w:szCs w:val="20"/>
        </w:rPr>
      </w:pPr>
    </w:p>
    <w:p w:rsidR="00552422" w:rsidRPr="00151C02" w:rsidRDefault="00552422" w:rsidP="00151C02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0"/>
        </w:rPr>
      </w:pPr>
      <w:r w:rsidRPr="00151C02">
        <w:rPr>
          <w:rFonts w:asciiTheme="minorEastAsia" w:hAnsiTheme="minorEastAsia" w:hint="eastAsia"/>
          <w:szCs w:val="20"/>
        </w:rPr>
        <w:t>応募者</w:t>
      </w:r>
    </w:p>
    <w:p w:rsidR="00552422" w:rsidRPr="00151C02" w:rsidRDefault="00552422" w:rsidP="00151C02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0"/>
        </w:rPr>
      </w:pPr>
      <w:r w:rsidRPr="00151C02">
        <w:rPr>
          <w:rFonts w:asciiTheme="minorEastAsia" w:hAnsiTheme="minorEastAsia" w:hint="eastAsia"/>
          <w:szCs w:val="20"/>
        </w:rPr>
        <w:t>所在地</w:t>
      </w:r>
    </w:p>
    <w:p w:rsidR="00552422" w:rsidRPr="00151C02" w:rsidRDefault="00552422" w:rsidP="00151C02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0"/>
        </w:rPr>
      </w:pPr>
      <w:r w:rsidRPr="00151C02">
        <w:rPr>
          <w:rFonts w:asciiTheme="minorEastAsia" w:hAnsiTheme="minorEastAsia" w:hint="eastAsia"/>
          <w:szCs w:val="20"/>
        </w:rPr>
        <w:t xml:space="preserve">法人名　　　　　　　　　　　　　　　　　　印　</w:t>
      </w:r>
    </w:p>
    <w:p w:rsidR="00552422" w:rsidRPr="00151C02" w:rsidRDefault="00552422" w:rsidP="00151C02">
      <w:pPr>
        <w:spacing w:line="460" w:lineRule="exact"/>
        <w:ind w:firstLineChars="1800" w:firstLine="3733"/>
        <w:jc w:val="left"/>
        <w:rPr>
          <w:rFonts w:asciiTheme="minorEastAsia" w:hAnsiTheme="minorEastAsia"/>
          <w:szCs w:val="20"/>
        </w:rPr>
      </w:pPr>
      <w:r w:rsidRPr="00151C02">
        <w:rPr>
          <w:rFonts w:asciiTheme="minorEastAsia" w:hAnsiTheme="minorEastAsia" w:hint="eastAsia"/>
          <w:szCs w:val="20"/>
        </w:rPr>
        <w:t>代表者名　　　　　　　　　　　　　　　　(実印)</w:t>
      </w:r>
    </w:p>
    <w:p w:rsidR="00552422" w:rsidRDefault="00552422" w:rsidP="00552422">
      <w:pPr>
        <w:ind w:firstLineChars="2032" w:firstLine="4215"/>
        <w:jc w:val="left"/>
        <w:rPr>
          <w:rFonts w:asciiTheme="minorEastAsia" w:hAnsiTheme="minorEastAsia"/>
          <w:szCs w:val="20"/>
        </w:rPr>
      </w:pPr>
    </w:p>
    <w:p w:rsidR="004F5436" w:rsidRPr="00151C02" w:rsidRDefault="004F5436" w:rsidP="00552422">
      <w:pPr>
        <w:ind w:firstLineChars="2032" w:firstLine="4215"/>
        <w:jc w:val="left"/>
        <w:rPr>
          <w:rFonts w:asciiTheme="minorEastAsia" w:hAnsiTheme="minorEastAsia"/>
          <w:szCs w:val="20"/>
        </w:rPr>
      </w:pPr>
    </w:p>
    <w:p w:rsidR="00552422" w:rsidRPr="00151C02" w:rsidRDefault="00F223B5" w:rsidP="006D7260">
      <w:pPr>
        <w:ind w:left="1249" w:hangingChars="602" w:hanging="1249"/>
        <w:jc w:val="center"/>
        <w:rPr>
          <w:rFonts w:asciiTheme="minorEastAsia" w:hAnsiTheme="minorEastAsia"/>
          <w:szCs w:val="20"/>
        </w:rPr>
      </w:pPr>
      <w:r w:rsidRPr="000969E0">
        <w:rPr>
          <w:rFonts w:asciiTheme="minorEastAsia" w:hAnsiTheme="minorEastAsia" w:hint="eastAsia"/>
          <w:kern w:val="0"/>
          <w:szCs w:val="20"/>
        </w:rPr>
        <w:t>案内表示</w:t>
      </w:r>
      <w:r w:rsidR="00886BCF" w:rsidRPr="000969E0">
        <w:rPr>
          <w:rFonts w:asciiTheme="minorEastAsia" w:hAnsiTheme="minorEastAsia" w:hint="eastAsia"/>
          <w:szCs w:val="20"/>
        </w:rPr>
        <w:t>設備</w:t>
      </w:r>
      <w:r w:rsidR="00552422" w:rsidRPr="000969E0">
        <w:rPr>
          <w:rFonts w:asciiTheme="minorEastAsia" w:hAnsiTheme="minorEastAsia" w:hint="eastAsia"/>
          <w:szCs w:val="20"/>
        </w:rPr>
        <w:t>設置</w:t>
      </w:r>
      <w:r w:rsidR="00151C02" w:rsidRPr="000969E0">
        <w:rPr>
          <w:rFonts w:asciiTheme="minorEastAsia" w:hAnsiTheme="minorEastAsia" w:hint="eastAsia"/>
          <w:szCs w:val="20"/>
        </w:rPr>
        <w:t>及</w:t>
      </w:r>
      <w:r w:rsidR="00151C02" w:rsidRPr="00151C02">
        <w:rPr>
          <w:rFonts w:asciiTheme="minorEastAsia" w:hAnsiTheme="minorEastAsia" w:hint="eastAsia"/>
          <w:szCs w:val="20"/>
        </w:rPr>
        <w:t>び管理運営に係る提案</w:t>
      </w:r>
      <w:r w:rsidR="00552422" w:rsidRPr="00151C02">
        <w:rPr>
          <w:rFonts w:asciiTheme="minorEastAsia" w:hAnsiTheme="minorEastAsia" w:hint="eastAsia"/>
          <w:szCs w:val="20"/>
        </w:rPr>
        <w:t>は、下記のとおりです。</w:t>
      </w:r>
    </w:p>
    <w:p w:rsidR="00552422" w:rsidRPr="00151C02" w:rsidRDefault="00552422" w:rsidP="00552422">
      <w:pPr>
        <w:ind w:left="1249" w:hangingChars="602" w:hanging="1249"/>
        <w:jc w:val="center"/>
        <w:rPr>
          <w:rFonts w:asciiTheme="minorEastAsia" w:hAnsiTheme="minorEastAsia"/>
          <w:szCs w:val="20"/>
        </w:rPr>
      </w:pPr>
    </w:p>
    <w:p w:rsidR="00552422" w:rsidRPr="00151C02" w:rsidRDefault="00552422" w:rsidP="00552422">
      <w:pPr>
        <w:pStyle w:val="a8"/>
        <w:rPr>
          <w:rFonts w:asciiTheme="minorEastAsia" w:hAnsiTheme="minorEastAsia"/>
          <w:sz w:val="21"/>
        </w:rPr>
      </w:pPr>
      <w:r w:rsidRPr="00151C02">
        <w:rPr>
          <w:rFonts w:asciiTheme="minorEastAsia" w:hAnsiTheme="minorEastAsia" w:hint="eastAsia"/>
          <w:sz w:val="21"/>
        </w:rPr>
        <w:t>記</w:t>
      </w:r>
    </w:p>
    <w:p w:rsidR="00552422" w:rsidRDefault="00151C02" w:rsidP="00552422">
      <w:r>
        <w:rPr>
          <w:rFonts w:hint="eastAsia"/>
        </w:rPr>
        <w:t>１</w:t>
      </w:r>
      <w:r w:rsidR="00552422">
        <w:rPr>
          <w:rFonts w:hint="eastAsia"/>
        </w:rPr>
        <w:t xml:space="preserve">　実績・提案内容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431"/>
        <w:gridCol w:w="2081"/>
        <w:gridCol w:w="5676"/>
      </w:tblGrid>
      <w:tr w:rsidR="00B2147E" w:rsidRPr="001A27EA" w:rsidTr="00B2147E">
        <w:tc>
          <w:tcPr>
            <w:tcW w:w="424" w:type="dxa"/>
            <w:tcBorders>
              <w:right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07" w:type="dxa"/>
            <w:gridSpan w:val="2"/>
          </w:tcPr>
          <w:p w:rsidR="00B2147E" w:rsidRPr="001A27EA" w:rsidRDefault="00B2147E" w:rsidP="007B07C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確認内容</w:t>
            </w:r>
          </w:p>
        </w:tc>
        <w:tc>
          <w:tcPr>
            <w:tcW w:w="5681" w:type="dxa"/>
          </w:tcPr>
          <w:p w:rsidR="00B2147E" w:rsidRPr="001A27EA" w:rsidRDefault="00B2147E" w:rsidP="007B07C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実績・提案内容</w:t>
            </w:r>
          </w:p>
        </w:tc>
      </w:tr>
      <w:tr w:rsidR="00B2147E" w:rsidRPr="001A27EA" w:rsidTr="00B2147E">
        <w:trPr>
          <w:trHeight w:val="1361"/>
        </w:trPr>
        <w:tc>
          <w:tcPr>
            <w:tcW w:w="424" w:type="dxa"/>
            <w:vMerge w:val="restart"/>
            <w:tcBorders>
              <w:righ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431" w:type="dxa"/>
            <w:vMerge w:val="restart"/>
            <w:tcBorders>
              <w:lef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事業実施体制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vAlign w:val="center"/>
          </w:tcPr>
          <w:p w:rsidR="00B2147E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案内表示板の</w:t>
            </w:r>
          </w:p>
          <w:p w:rsidR="00B2147E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設置実績</w:t>
            </w:r>
          </w:p>
          <w:p w:rsidR="00B2147E" w:rsidRPr="001A27EA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（直近3年間）</w:t>
            </w:r>
          </w:p>
        </w:tc>
        <w:tc>
          <w:tcPr>
            <w:tcW w:w="5681" w:type="dxa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Pr="001A27EA" w:rsidRDefault="0060758C" w:rsidP="007B07C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※令和5</w:t>
            </w:r>
            <w:r w:rsidR="00B2147E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B2147E">
              <w:rPr>
                <w:rFonts w:asciiTheme="minorEastAsia" w:hAnsiTheme="minorEastAsia" w:hint="eastAsia"/>
                <w:szCs w:val="21"/>
              </w:rPr>
              <w:t>月から令和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 w:rsidR="00B2147E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12</w:t>
            </w:r>
            <w:bookmarkStart w:id="0" w:name="_GoBack"/>
            <w:bookmarkEnd w:id="0"/>
            <w:r w:rsidR="00B2147E">
              <w:rPr>
                <w:rFonts w:asciiTheme="minorEastAsia" w:hAnsiTheme="minorEastAsia" w:hint="eastAsia"/>
                <w:szCs w:val="21"/>
              </w:rPr>
              <w:t>月までの実績を記入</w:t>
            </w:r>
          </w:p>
        </w:tc>
      </w:tr>
      <w:tr w:rsidR="00B2147E" w:rsidRPr="001A27EA" w:rsidTr="00B2147E">
        <w:trPr>
          <w:trHeight w:val="1361"/>
        </w:trPr>
        <w:tc>
          <w:tcPr>
            <w:tcW w:w="4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保守管理体制</w:t>
            </w:r>
          </w:p>
          <w:p w:rsidR="00B2147E" w:rsidRPr="001A27EA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緊急時対応体制等</w:t>
            </w:r>
          </w:p>
        </w:tc>
        <w:tc>
          <w:tcPr>
            <w:tcW w:w="5681" w:type="dxa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Pr="001A27EA" w:rsidRDefault="00B2147E" w:rsidP="00B2147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B2147E">
        <w:trPr>
          <w:trHeight w:val="1361"/>
        </w:trPr>
        <w:tc>
          <w:tcPr>
            <w:tcW w:w="4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431" w:type="dxa"/>
            <w:vMerge w:val="restart"/>
            <w:tcBorders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機能</w:t>
            </w:r>
          </w:p>
          <w:p w:rsidR="00B2147E" w:rsidRDefault="00B2147E" w:rsidP="007B07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</w:p>
          <w:p w:rsidR="00B2147E" w:rsidRPr="001A27EA" w:rsidRDefault="00B2147E" w:rsidP="007B07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仕様</w:t>
            </w:r>
          </w:p>
        </w:tc>
        <w:tc>
          <w:tcPr>
            <w:tcW w:w="20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各表示項目の</w:t>
            </w:r>
          </w:p>
          <w:p w:rsidR="00B2147E" w:rsidRPr="001A27EA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具体的な内容</w:t>
            </w:r>
          </w:p>
        </w:tc>
        <w:tc>
          <w:tcPr>
            <w:tcW w:w="5681" w:type="dxa"/>
            <w:tcBorders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B2147E">
        <w:trPr>
          <w:trHeight w:val="1361"/>
        </w:trPr>
        <w:tc>
          <w:tcPr>
            <w:tcW w:w="42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Pr="000969E0" w:rsidRDefault="00886BCF" w:rsidP="000969E0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 w:rsidRPr="000969E0">
              <w:rPr>
                <w:rFonts w:asciiTheme="minorEastAsia" w:hAnsiTheme="minorEastAsia" w:hint="eastAsia"/>
                <w:szCs w:val="21"/>
              </w:rPr>
              <w:t>規格</w:t>
            </w:r>
            <w:r w:rsidR="000969E0" w:rsidRPr="000969E0">
              <w:rPr>
                <w:rFonts w:asciiTheme="minorEastAsia" w:hAnsiTheme="minorEastAsia" w:hint="eastAsia"/>
                <w:szCs w:val="21"/>
              </w:rPr>
              <w:t>・機能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B2147E">
        <w:trPr>
          <w:trHeight w:val="1701"/>
        </w:trPr>
        <w:tc>
          <w:tcPr>
            <w:tcW w:w="4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３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環境対策等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Pr="001A27EA" w:rsidRDefault="00B2147E" w:rsidP="00B2147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ユニバーサルデザイン導入の有無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B2147E">
        <w:trPr>
          <w:trHeight w:val="1701"/>
        </w:trPr>
        <w:tc>
          <w:tcPr>
            <w:tcW w:w="4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19" w:hangingChars="100" w:hanging="219"/>
              <w:jc w:val="center"/>
              <w:rPr>
                <w:rFonts w:asciiTheme="minorEastAsia" w:hAnsiTheme="minorEastAsia"/>
                <w:szCs w:val="21"/>
              </w:rPr>
            </w:pPr>
            <w:r w:rsidRPr="000969E0">
              <w:rPr>
                <w:rFonts w:asciiTheme="minorEastAsia" w:hAnsiTheme="minorEastAsia" w:hint="eastAsia"/>
                <w:spacing w:val="6"/>
                <w:kern w:val="0"/>
                <w:szCs w:val="21"/>
                <w:fitText w:val="1656" w:id="-1944496639"/>
              </w:rPr>
              <w:t>環境配慮型製品</w:t>
            </w:r>
            <w:r w:rsidRPr="000969E0">
              <w:rPr>
                <w:rFonts w:asciiTheme="minorEastAsia" w:hAnsiTheme="minorEastAsia" w:hint="eastAsia"/>
                <w:spacing w:val="-3"/>
                <w:kern w:val="0"/>
                <w:szCs w:val="21"/>
                <w:fitText w:val="1656" w:id="-1944496639"/>
              </w:rPr>
              <w:t>･</w:t>
            </w:r>
          </w:p>
          <w:p w:rsidR="00B2147E" w:rsidRPr="001A27EA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 w:rsidRPr="000969E0">
              <w:rPr>
                <w:rFonts w:asciiTheme="minorEastAsia" w:hAnsiTheme="minorEastAsia" w:hint="eastAsia"/>
                <w:kern w:val="0"/>
                <w:szCs w:val="21"/>
              </w:rPr>
              <w:t>技術導入の有無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B2147E">
        <w:trPr>
          <w:trHeight w:val="1928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広告の募集</w:t>
            </w:r>
          </w:p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広告主の募集方針</w:t>
            </w:r>
          </w:p>
          <w:p w:rsidR="00B2147E" w:rsidRDefault="000969E0" w:rsidP="00B2147E">
            <w:pPr>
              <w:ind w:left="207" w:hangingChars="100" w:hanging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及び</w:t>
            </w:r>
            <w:r w:rsidR="00B2147E" w:rsidRPr="000969E0">
              <w:rPr>
                <w:rFonts w:asciiTheme="minorEastAsia" w:hAnsiTheme="minorEastAsia" w:hint="eastAsia"/>
                <w:kern w:val="0"/>
                <w:szCs w:val="21"/>
              </w:rPr>
              <w:t>募集方法等の</w:t>
            </w:r>
          </w:p>
          <w:p w:rsidR="00B2147E" w:rsidRPr="001A27EA" w:rsidRDefault="00B2147E" w:rsidP="00B2147E">
            <w:pPr>
              <w:ind w:left="285" w:hangingChars="100" w:hanging="285"/>
              <w:jc w:val="center"/>
              <w:rPr>
                <w:rFonts w:asciiTheme="minorEastAsia" w:hAnsiTheme="minorEastAsia"/>
                <w:szCs w:val="21"/>
              </w:rPr>
            </w:pPr>
            <w:r w:rsidRPr="000969E0">
              <w:rPr>
                <w:rFonts w:asciiTheme="minorEastAsia" w:hAnsiTheme="minorEastAsia" w:hint="eastAsia"/>
                <w:spacing w:val="39"/>
                <w:kern w:val="0"/>
                <w:szCs w:val="21"/>
                <w:fitText w:val="1656" w:id="-1944496895"/>
              </w:rPr>
              <w:t>具体的な内</w:t>
            </w:r>
            <w:r w:rsidRPr="000969E0">
              <w:rPr>
                <w:rFonts w:asciiTheme="minorEastAsia" w:hAnsiTheme="minorEastAsia" w:hint="eastAsia"/>
                <w:spacing w:val="3"/>
                <w:kern w:val="0"/>
                <w:szCs w:val="21"/>
                <w:fitText w:val="1656" w:id="-1944496895"/>
              </w:rPr>
              <w:t>容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7C390C">
        <w:trPr>
          <w:trHeight w:val="1928"/>
        </w:trPr>
        <w:tc>
          <w:tcPr>
            <w:tcW w:w="4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B2147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付加機能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21" w:hangingChars="100" w:hanging="221"/>
              <w:rPr>
                <w:rFonts w:asciiTheme="minorEastAsia" w:hAnsiTheme="minorEastAsia"/>
                <w:szCs w:val="21"/>
              </w:rPr>
            </w:pPr>
            <w:r w:rsidRPr="00886BCF">
              <w:rPr>
                <w:rFonts w:asciiTheme="minorEastAsia" w:hAnsiTheme="minorEastAsia" w:hint="eastAsia"/>
                <w:spacing w:val="7"/>
                <w:kern w:val="0"/>
                <w:szCs w:val="21"/>
                <w:fitText w:val="1863" w:id="-1944495103"/>
              </w:rPr>
              <w:t>QRコード･NFCタ</w:t>
            </w:r>
            <w:r w:rsidRPr="00886BCF">
              <w:rPr>
                <w:rFonts w:asciiTheme="minorEastAsia" w:hAnsiTheme="minorEastAsia" w:hint="eastAsia"/>
                <w:spacing w:val="-13"/>
                <w:kern w:val="0"/>
                <w:szCs w:val="21"/>
                <w:fitText w:val="1863" w:id="-1944495103"/>
              </w:rPr>
              <w:t>グ</w:t>
            </w:r>
          </w:p>
          <w:p w:rsidR="00B2147E" w:rsidRDefault="00B2147E" w:rsidP="00B2147E">
            <w:pPr>
              <w:ind w:left="207" w:hangingChars="100" w:hanging="207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対応、防災対策機能</w:t>
            </w:r>
          </w:p>
          <w:p w:rsidR="00B2147E" w:rsidRDefault="00B2147E" w:rsidP="00B2147E">
            <w:pPr>
              <w:ind w:left="207" w:hangingChars="100" w:hanging="207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等の有無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2147E" w:rsidRPr="001A27EA" w:rsidTr="007C390C">
        <w:trPr>
          <w:trHeight w:val="1928"/>
        </w:trPr>
        <w:tc>
          <w:tcPr>
            <w:tcW w:w="42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47E" w:rsidRDefault="00B2147E" w:rsidP="00B2147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47E" w:rsidRDefault="00B2147E" w:rsidP="00B2147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利便性が向上する</w:t>
            </w:r>
          </w:p>
          <w:p w:rsidR="00B2147E" w:rsidRDefault="00B2147E" w:rsidP="00B2147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その他機能の有無</w:t>
            </w:r>
          </w:p>
        </w:tc>
        <w:tc>
          <w:tcPr>
            <w:tcW w:w="5681" w:type="dxa"/>
            <w:tcBorders>
              <w:top w:val="single" w:sz="4" w:space="0" w:color="auto"/>
              <w:bottom w:val="single" w:sz="4" w:space="0" w:color="auto"/>
            </w:tcBorders>
          </w:tcPr>
          <w:p w:rsidR="00B2147E" w:rsidRPr="001A27EA" w:rsidRDefault="00B2147E" w:rsidP="007B07CE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2147E" w:rsidRPr="00B2147E" w:rsidRDefault="00B2147E" w:rsidP="00552422"/>
    <w:p w:rsidR="009E59A4" w:rsidRDefault="009E59A4" w:rsidP="00433F0D">
      <w:pPr>
        <w:ind w:left="415" w:hangingChars="200" w:hanging="415"/>
      </w:pPr>
    </w:p>
    <w:p w:rsidR="009E59A4" w:rsidRDefault="009E59A4" w:rsidP="00433F0D">
      <w:pPr>
        <w:ind w:left="415" w:hangingChars="200" w:hanging="415"/>
      </w:pPr>
      <w:r>
        <w:rPr>
          <w:rFonts w:hint="eastAsia"/>
        </w:rPr>
        <w:t>◎注意事項</w:t>
      </w:r>
    </w:p>
    <w:p w:rsidR="00433F0D" w:rsidRPr="009E59A4" w:rsidRDefault="009E59A4" w:rsidP="009E59A4">
      <w:pPr>
        <w:ind w:left="207" w:hangingChars="100" w:hanging="207"/>
        <w:rPr>
          <w:szCs w:val="21"/>
        </w:rPr>
      </w:pPr>
      <w:r w:rsidRPr="009E59A4">
        <w:rPr>
          <w:rFonts w:hint="eastAsia"/>
          <w:szCs w:val="21"/>
        </w:rPr>
        <w:t>・</w:t>
      </w:r>
      <w:r w:rsidR="00433F0D" w:rsidRPr="009E59A4">
        <w:rPr>
          <w:rFonts w:hint="eastAsia"/>
          <w:szCs w:val="21"/>
        </w:rPr>
        <w:t>実績・提案内容欄に記載する内容については、その事実が確認できる協定書、報告書、</w:t>
      </w:r>
      <w:r>
        <w:rPr>
          <w:rFonts w:hint="eastAsia"/>
          <w:szCs w:val="21"/>
        </w:rPr>
        <w:t xml:space="preserve">　　　</w:t>
      </w:r>
      <w:r w:rsidR="00433F0D" w:rsidRPr="009E59A4">
        <w:rPr>
          <w:rFonts w:hint="eastAsia"/>
          <w:szCs w:val="21"/>
        </w:rPr>
        <w:t>関係書類、</w:t>
      </w:r>
      <w:r w:rsidRPr="009E59A4">
        <w:rPr>
          <w:rFonts w:hint="eastAsia"/>
          <w:szCs w:val="21"/>
        </w:rPr>
        <w:t>カタログ（本募集において</w:t>
      </w:r>
      <w:r w:rsidR="00B2147E">
        <w:rPr>
          <w:rFonts w:hint="eastAsia"/>
          <w:szCs w:val="21"/>
        </w:rPr>
        <w:t>設置予定のもの）</w:t>
      </w:r>
      <w:r w:rsidR="00433F0D" w:rsidRPr="009E59A4">
        <w:rPr>
          <w:rFonts w:hint="eastAsia"/>
          <w:szCs w:val="21"/>
        </w:rPr>
        <w:t>等を必ず添付してください。</w:t>
      </w:r>
    </w:p>
    <w:p w:rsidR="00433F0D" w:rsidRPr="009E59A4" w:rsidRDefault="009E59A4" w:rsidP="000969E0">
      <w:pPr>
        <w:ind w:left="207" w:rightChars="-50" w:right="-104" w:hangingChars="100" w:hanging="207"/>
        <w:rPr>
          <w:szCs w:val="21"/>
        </w:rPr>
      </w:pPr>
      <w:r w:rsidRPr="009E59A4">
        <w:rPr>
          <w:rFonts w:hint="eastAsia"/>
          <w:szCs w:val="21"/>
        </w:rPr>
        <w:t>・</w:t>
      </w:r>
      <w:r>
        <w:rPr>
          <w:rFonts w:hint="eastAsia"/>
          <w:szCs w:val="21"/>
        </w:rPr>
        <w:t>付加機能欄の内容は、本募集における</w:t>
      </w:r>
      <w:r w:rsidR="00433F0D" w:rsidRPr="009E59A4">
        <w:rPr>
          <w:rFonts w:hint="eastAsia"/>
          <w:szCs w:val="21"/>
        </w:rPr>
        <w:t>設置予定の</w:t>
      </w:r>
      <w:r w:rsidR="00886BCF" w:rsidRPr="000969E0">
        <w:rPr>
          <w:rFonts w:hint="eastAsia"/>
          <w:szCs w:val="21"/>
        </w:rPr>
        <w:t>機器</w:t>
      </w:r>
      <w:r w:rsidR="00433F0D" w:rsidRPr="009E59A4">
        <w:rPr>
          <w:rFonts w:hint="eastAsia"/>
          <w:szCs w:val="21"/>
        </w:rPr>
        <w:t>の付加機能内容を記載してください。</w:t>
      </w:r>
    </w:p>
    <w:p w:rsidR="006D7260" w:rsidRDefault="009E59A4" w:rsidP="00B2147E">
      <w:pPr>
        <w:ind w:left="207" w:hangingChars="100" w:hanging="207"/>
        <w:rPr>
          <w:u w:val="single"/>
        </w:rPr>
      </w:pPr>
      <w:r w:rsidRPr="009E59A4">
        <w:rPr>
          <w:rFonts w:hint="eastAsia"/>
          <w:szCs w:val="21"/>
        </w:rPr>
        <w:t>・</w:t>
      </w:r>
      <w:r w:rsidR="00151C02" w:rsidRPr="00B2147E">
        <w:rPr>
          <w:rFonts w:hint="eastAsia"/>
          <w:kern w:val="0"/>
          <w:szCs w:val="21"/>
          <w:u w:val="single"/>
        </w:rPr>
        <w:t>該当なしの場合はその旨を記載</w:t>
      </w:r>
      <w:r w:rsidR="00433F0D" w:rsidRPr="00B2147E">
        <w:rPr>
          <w:rFonts w:hint="eastAsia"/>
          <w:kern w:val="0"/>
          <w:szCs w:val="21"/>
          <w:u w:val="single"/>
        </w:rPr>
        <w:t>してください。</w:t>
      </w:r>
      <w:r w:rsidR="00151C02" w:rsidRPr="00B2147E">
        <w:rPr>
          <w:rFonts w:hint="eastAsia"/>
          <w:kern w:val="0"/>
          <w:szCs w:val="21"/>
          <w:u w:val="single"/>
        </w:rPr>
        <w:t>記載のない</w:t>
      </w:r>
      <w:r w:rsidR="00AF0785" w:rsidRPr="00B2147E">
        <w:rPr>
          <w:rFonts w:hint="eastAsia"/>
          <w:kern w:val="0"/>
          <w:szCs w:val="21"/>
          <w:u w:val="single"/>
        </w:rPr>
        <w:t>項目</w:t>
      </w:r>
      <w:r w:rsidR="00151C02" w:rsidRPr="00B2147E">
        <w:rPr>
          <w:rFonts w:hint="eastAsia"/>
          <w:kern w:val="0"/>
          <w:szCs w:val="21"/>
          <w:u w:val="single"/>
        </w:rPr>
        <w:t>が</w:t>
      </w:r>
      <w:r w:rsidR="00B2147E">
        <w:rPr>
          <w:rFonts w:hint="eastAsia"/>
          <w:kern w:val="0"/>
          <w:szCs w:val="21"/>
          <w:u w:val="single"/>
        </w:rPr>
        <w:t>一つでも</w:t>
      </w:r>
      <w:r w:rsidR="00151C02" w:rsidRPr="00B2147E">
        <w:rPr>
          <w:rFonts w:hint="eastAsia"/>
          <w:kern w:val="0"/>
          <w:szCs w:val="21"/>
          <w:u w:val="single"/>
        </w:rPr>
        <w:t>ある</w:t>
      </w:r>
      <w:r w:rsidR="00AF0785" w:rsidRPr="00B2147E">
        <w:rPr>
          <w:rFonts w:hint="eastAsia"/>
          <w:kern w:val="0"/>
          <w:szCs w:val="21"/>
          <w:u w:val="single"/>
        </w:rPr>
        <w:t>場合は、</w:t>
      </w:r>
      <w:r w:rsidR="00B2147E">
        <w:rPr>
          <w:rFonts w:hint="eastAsia"/>
          <w:kern w:val="0"/>
          <w:szCs w:val="21"/>
          <w:u w:val="single"/>
        </w:rPr>
        <w:t xml:space="preserve">　　</w:t>
      </w:r>
      <w:r w:rsidR="00AF0785" w:rsidRPr="00B2147E">
        <w:rPr>
          <w:rFonts w:hint="eastAsia"/>
          <w:kern w:val="0"/>
          <w:szCs w:val="21"/>
          <w:u w:val="single"/>
        </w:rPr>
        <w:t>失格となります。</w:t>
      </w:r>
    </w:p>
    <w:sectPr w:rsidR="006D7260" w:rsidSect="00F55AD1">
      <w:pgSz w:w="11906" w:h="16838" w:code="9"/>
      <w:pgMar w:top="1985" w:right="1701" w:bottom="1701" w:left="1701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464" w:rsidRDefault="008E3464" w:rsidP="00552422">
      <w:r>
        <w:separator/>
      </w:r>
    </w:p>
  </w:endnote>
  <w:endnote w:type="continuationSeparator" w:id="0">
    <w:p w:rsidR="008E3464" w:rsidRDefault="008E3464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464" w:rsidRDefault="008E3464" w:rsidP="00552422">
      <w:r>
        <w:separator/>
      </w:r>
    </w:p>
  </w:footnote>
  <w:footnote w:type="continuationSeparator" w:id="0">
    <w:p w:rsidR="008E3464" w:rsidRDefault="008E3464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91EDD"/>
    <w:rsid w:val="000969E0"/>
    <w:rsid w:val="0010555C"/>
    <w:rsid w:val="00111AB1"/>
    <w:rsid w:val="001424AD"/>
    <w:rsid w:val="00151C02"/>
    <w:rsid w:val="001630F3"/>
    <w:rsid w:val="001902D8"/>
    <w:rsid w:val="002018A3"/>
    <w:rsid w:val="00231A49"/>
    <w:rsid w:val="002862B6"/>
    <w:rsid w:val="0028770A"/>
    <w:rsid w:val="002B0993"/>
    <w:rsid w:val="002B55D0"/>
    <w:rsid w:val="002C0B6D"/>
    <w:rsid w:val="00313FCF"/>
    <w:rsid w:val="00323D5D"/>
    <w:rsid w:val="00327F91"/>
    <w:rsid w:val="00344754"/>
    <w:rsid w:val="003953ED"/>
    <w:rsid w:val="003F71E0"/>
    <w:rsid w:val="00415D28"/>
    <w:rsid w:val="004333FB"/>
    <w:rsid w:val="00433F0D"/>
    <w:rsid w:val="00462CCB"/>
    <w:rsid w:val="004674A3"/>
    <w:rsid w:val="00470F43"/>
    <w:rsid w:val="004976A9"/>
    <w:rsid w:val="004F5436"/>
    <w:rsid w:val="004F6BE3"/>
    <w:rsid w:val="00552422"/>
    <w:rsid w:val="0059331B"/>
    <w:rsid w:val="005B51D7"/>
    <w:rsid w:val="005C2660"/>
    <w:rsid w:val="005C6D66"/>
    <w:rsid w:val="0060127C"/>
    <w:rsid w:val="0060758C"/>
    <w:rsid w:val="006460A7"/>
    <w:rsid w:val="0067661C"/>
    <w:rsid w:val="006B12EC"/>
    <w:rsid w:val="006D7260"/>
    <w:rsid w:val="00735444"/>
    <w:rsid w:val="007A21A0"/>
    <w:rsid w:val="007A694F"/>
    <w:rsid w:val="007F7D64"/>
    <w:rsid w:val="008168BA"/>
    <w:rsid w:val="008754F5"/>
    <w:rsid w:val="0088462B"/>
    <w:rsid w:val="008869F0"/>
    <w:rsid w:val="00886BCF"/>
    <w:rsid w:val="008A381D"/>
    <w:rsid w:val="008B0DC7"/>
    <w:rsid w:val="008C3BF5"/>
    <w:rsid w:val="008E3464"/>
    <w:rsid w:val="009B21A4"/>
    <w:rsid w:val="009E4B1F"/>
    <w:rsid w:val="009E59A4"/>
    <w:rsid w:val="009F3A09"/>
    <w:rsid w:val="00A25EA9"/>
    <w:rsid w:val="00A3517C"/>
    <w:rsid w:val="00A61E9A"/>
    <w:rsid w:val="00A77C5B"/>
    <w:rsid w:val="00A95627"/>
    <w:rsid w:val="00AA3943"/>
    <w:rsid w:val="00AC0237"/>
    <w:rsid w:val="00AF0785"/>
    <w:rsid w:val="00B035FC"/>
    <w:rsid w:val="00B2147E"/>
    <w:rsid w:val="00B33E92"/>
    <w:rsid w:val="00B63A91"/>
    <w:rsid w:val="00B73025"/>
    <w:rsid w:val="00B75244"/>
    <w:rsid w:val="00B90619"/>
    <w:rsid w:val="00B922D9"/>
    <w:rsid w:val="00BA2099"/>
    <w:rsid w:val="00BA5FF7"/>
    <w:rsid w:val="00BE6557"/>
    <w:rsid w:val="00CE30F5"/>
    <w:rsid w:val="00D14D91"/>
    <w:rsid w:val="00D205D6"/>
    <w:rsid w:val="00D65D4B"/>
    <w:rsid w:val="00F044E2"/>
    <w:rsid w:val="00F06993"/>
    <w:rsid w:val="00F06F16"/>
    <w:rsid w:val="00F101D2"/>
    <w:rsid w:val="00F223B5"/>
    <w:rsid w:val="00F42305"/>
    <w:rsid w:val="00F55AD1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3EA139"/>
  <w15:docId w15:val="{A23C2AEC-201B-407F-B645-2AFDD87A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86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86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7408F-83CC-47F8-B346-FBC364B1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財務課：増田　孝之</dc:creator>
  <cp:keywords/>
  <dc:description/>
  <cp:lastModifiedBy>日暮　崇人</cp:lastModifiedBy>
  <cp:revision>4</cp:revision>
  <cp:lastPrinted>2020-12-07T09:49:00Z</cp:lastPrinted>
  <dcterms:created xsi:type="dcterms:W3CDTF">2020-12-07T07:15:00Z</dcterms:created>
  <dcterms:modified xsi:type="dcterms:W3CDTF">2025-12-16T07:30:00Z</dcterms:modified>
</cp:coreProperties>
</file>